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3D" w:rsidRDefault="0054793D" w:rsidP="00DA6C4A">
      <w:pPr>
        <w:spacing w:line="360" w:lineRule="auto"/>
        <w:jc w:val="both"/>
        <w:rPr>
          <w:rFonts w:ascii="標楷體" w:eastAsia="標楷體" w:hAnsi="標楷體" w:cs="Times New Roman" w:hint="eastAsia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>因應學校查詢計劃評分指標，現提供以下準則供學校參考。</w:t>
      </w:r>
    </w:p>
    <w:tbl>
      <w:tblPr>
        <w:tblStyle w:val="a6"/>
        <w:tblpPr w:leftFromText="180" w:rightFromText="180" w:vertAnchor="page" w:horzAnchor="margin" w:tblpY="2266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54793D" w:rsidRPr="00DA6C4A" w:rsidTr="0054793D">
        <w:tc>
          <w:tcPr>
            <w:tcW w:w="1555" w:type="dxa"/>
            <w:shd w:val="clear" w:color="auto" w:fill="C2D69B" w:themeFill="accent3" w:themeFillTint="99"/>
          </w:tcPr>
          <w:p w:rsidR="0054793D" w:rsidRPr="00DA6C4A" w:rsidRDefault="0054793D" w:rsidP="0054793D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bookmarkStart w:id="0" w:name="_GoBack"/>
            <w:r w:rsidRPr="00DA6C4A">
              <w:rPr>
                <w:rFonts w:ascii="標楷體" w:eastAsia="標楷體" w:hAnsi="標楷體" w:cs="Times New Roman" w:hint="eastAsia"/>
                <w:sz w:val="24"/>
                <w:szCs w:val="24"/>
              </w:rPr>
              <w:t>評分指標</w:t>
            </w:r>
          </w:p>
        </w:tc>
        <w:tc>
          <w:tcPr>
            <w:tcW w:w="6741" w:type="dxa"/>
            <w:shd w:val="clear" w:color="auto" w:fill="C2D69B" w:themeFill="accent3" w:themeFillTint="99"/>
          </w:tcPr>
          <w:p w:rsidR="0054793D" w:rsidRPr="00DA6C4A" w:rsidRDefault="0054793D" w:rsidP="0054793D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6C4A">
              <w:rPr>
                <w:rFonts w:ascii="標楷體" w:eastAsia="標楷體" w:hAnsi="標楷體" w:cs="Times New Roman" w:hint="eastAsia"/>
                <w:sz w:val="24"/>
                <w:szCs w:val="24"/>
              </w:rPr>
              <w:t>指標準則</w:t>
            </w:r>
          </w:p>
        </w:tc>
      </w:tr>
      <w:tr w:rsidR="0054793D" w:rsidRPr="00DA6C4A" w:rsidTr="0054793D">
        <w:tc>
          <w:tcPr>
            <w:tcW w:w="1555" w:type="dxa"/>
          </w:tcPr>
          <w:p w:rsidR="0054793D" w:rsidRPr="00DA6C4A" w:rsidRDefault="0054793D" w:rsidP="0054793D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6C4A">
              <w:rPr>
                <w:rFonts w:ascii="標楷體" w:eastAsia="標楷體" w:hAnsi="標楷體" w:cs="Times New Roman" w:hint="eastAsia"/>
                <w:sz w:val="24"/>
                <w:szCs w:val="24"/>
              </w:rPr>
              <w:t>內容</w:t>
            </w:r>
          </w:p>
        </w:tc>
        <w:tc>
          <w:tcPr>
            <w:tcW w:w="6741" w:type="dxa"/>
          </w:tcPr>
          <w:p w:rsidR="0054793D" w:rsidRPr="00DA6C4A" w:rsidRDefault="0054793D" w:rsidP="0054793D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報告能清晰顯示其</w:t>
            </w:r>
            <w:r w:rsidRPr="00DA6C4A">
              <w:rPr>
                <w:rFonts w:ascii="標楷體" w:eastAsia="標楷體" w:hAnsi="標楷體" w:cs="Times New Roman" w:hint="eastAsia"/>
                <w:sz w:val="24"/>
                <w:szCs w:val="24"/>
              </w:rPr>
              <w:t>活動主題和目的，並附以相片、學術理論等佐證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。</w:t>
            </w:r>
          </w:p>
        </w:tc>
      </w:tr>
      <w:tr w:rsidR="0054793D" w:rsidRPr="00DA6C4A" w:rsidTr="0054793D">
        <w:tc>
          <w:tcPr>
            <w:tcW w:w="1555" w:type="dxa"/>
            <w:shd w:val="clear" w:color="auto" w:fill="EAF1DD" w:themeFill="accent3" w:themeFillTint="33"/>
          </w:tcPr>
          <w:p w:rsidR="0054793D" w:rsidRPr="00DA6C4A" w:rsidRDefault="0054793D" w:rsidP="0054793D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6C4A">
              <w:rPr>
                <w:rFonts w:ascii="標楷體" w:eastAsia="標楷體" w:hAnsi="標楷體" w:cs="Times New Roman" w:hint="eastAsia"/>
                <w:sz w:val="24"/>
                <w:szCs w:val="24"/>
              </w:rPr>
              <w:t>執行性</w:t>
            </w:r>
          </w:p>
        </w:tc>
        <w:tc>
          <w:tcPr>
            <w:tcW w:w="6741" w:type="dxa"/>
            <w:shd w:val="clear" w:color="auto" w:fill="EAF1DD" w:themeFill="accent3" w:themeFillTint="33"/>
          </w:tcPr>
          <w:p w:rsidR="0054793D" w:rsidRPr="00DA6C4A" w:rsidRDefault="0054793D" w:rsidP="0054793D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6C4A">
              <w:rPr>
                <w:rFonts w:ascii="標楷體" w:eastAsia="標楷體" w:hAnsi="標楷體" w:cs="Times New Roman" w:hint="eastAsia"/>
                <w:sz w:val="24"/>
                <w:szCs w:val="24"/>
              </w:rPr>
              <w:t>活動可行性高並根據所計劃的主題和目標執行，且報告中能顯示活動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的</w:t>
            </w:r>
            <w:r w:rsidRPr="00DA6C4A">
              <w:rPr>
                <w:rFonts w:ascii="標楷體" w:eastAsia="標楷體" w:hAnsi="標楷體" w:cs="Times New Roman" w:hint="eastAsia"/>
                <w:sz w:val="24"/>
                <w:szCs w:val="24"/>
              </w:rPr>
              <w:t>時間流程。</w:t>
            </w:r>
          </w:p>
        </w:tc>
      </w:tr>
      <w:tr w:rsidR="0054793D" w:rsidRPr="00DA6C4A" w:rsidTr="0054793D">
        <w:tc>
          <w:tcPr>
            <w:tcW w:w="1555" w:type="dxa"/>
          </w:tcPr>
          <w:p w:rsidR="0054793D" w:rsidRPr="00DA6C4A" w:rsidRDefault="0054793D" w:rsidP="0054793D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6C4A">
              <w:rPr>
                <w:rFonts w:ascii="標楷體" w:eastAsia="標楷體" w:hAnsi="標楷體" w:cs="Times New Roman" w:hint="eastAsia"/>
                <w:sz w:val="24"/>
                <w:szCs w:val="24"/>
              </w:rPr>
              <w:t>效益</w:t>
            </w:r>
          </w:p>
        </w:tc>
        <w:tc>
          <w:tcPr>
            <w:tcW w:w="6741" w:type="dxa"/>
          </w:tcPr>
          <w:p w:rsidR="0054793D" w:rsidRPr="00DA6C4A" w:rsidRDefault="0054793D" w:rsidP="0054793D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以量化</w:t>
            </w:r>
            <w:r w:rsidRPr="00DA6C4A">
              <w:rPr>
                <w:rFonts w:ascii="標楷體" w:eastAsia="標楷體" w:hAnsi="標楷體" w:cs="Times New Roman" w:hint="eastAsia"/>
                <w:sz w:val="24"/>
                <w:szCs w:val="24"/>
              </w:rPr>
              <w:t>/質量數據反映及反思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其</w:t>
            </w:r>
            <w:r w:rsidRPr="00DA6C4A">
              <w:rPr>
                <w:rFonts w:ascii="標楷體" w:eastAsia="標楷體" w:hAnsi="標楷體" w:cs="Times New Roman" w:hint="eastAsia"/>
                <w:sz w:val="24"/>
                <w:szCs w:val="24"/>
              </w:rPr>
              <w:t>活動對不同持分者的成效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。</w:t>
            </w:r>
          </w:p>
        </w:tc>
      </w:tr>
      <w:tr w:rsidR="0054793D" w:rsidRPr="00DA6C4A" w:rsidTr="0054793D">
        <w:tc>
          <w:tcPr>
            <w:tcW w:w="1555" w:type="dxa"/>
            <w:shd w:val="clear" w:color="auto" w:fill="EAF1DD" w:themeFill="accent3" w:themeFillTint="33"/>
          </w:tcPr>
          <w:p w:rsidR="0054793D" w:rsidRPr="00DA6C4A" w:rsidRDefault="0054793D" w:rsidP="0054793D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6C4A">
              <w:rPr>
                <w:rFonts w:ascii="標楷體" w:eastAsia="標楷體" w:hAnsi="標楷體" w:cs="Times New Roman" w:hint="eastAsia"/>
                <w:sz w:val="24"/>
                <w:szCs w:val="24"/>
              </w:rPr>
              <w:t>持續性</w:t>
            </w:r>
          </w:p>
        </w:tc>
        <w:tc>
          <w:tcPr>
            <w:tcW w:w="6741" w:type="dxa"/>
            <w:shd w:val="clear" w:color="auto" w:fill="EAF1DD" w:themeFill="accent3" w:themeFillTint="33"/>
          </w:tcPr>
          <w:p w:rsidR="0054793D" w:rsidRPr="00DA6C4A" w:rsidRDefault="0054793D" w:rsidP="0054793D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6C4A">
              <w:rPr>
                <w:rFonts w:ascii="標楷體" w:eastAsia="標楷體" w:hAnsi="標楷體" w:cs="Times New Roman" w:hint="eastAsia"/>
                <w:sz w:val="24"/>
                <w:szCs w:val="24"/>
              </w:rPr>
              <w:t>活動及其資源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的可</w:t>
            </w:r>
            <w:r w:rsidRPr="00DA6C4A">
              <w:rPr>
                <w:rFonts w:ascii="標楷體" w:eastAsia="標楷體" w:hAnsi="標楷體" w:cs="Times New Roman" w:hint="eastAsia"/>
                <w:sz w:val="24"/>
                <w:szCs w:val="24"/>
              </w:rPr>
              <w:t>持續性高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。</w:t>
            </w:r>
            <w:r w:rsidRPr="00DA6C4A">
              <w:rPr>
                <w:rFonts w:ascii="標楷體" w:eastAsia="標楷體" w:hAnsi="標楷體" w:cs="Times New Roman" w:hint="eastAsia"/>
                <w:sz w:val="24"/>
                <w:szCs w:val="24"/>
              </w:rPr>
              <w:t>能運用多媒體將內容在網絡上發放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更佳。</w:t>
            </w:r>
          </w:p>
        </w:tc>
      </w:tr>
      <w:tr w:rsidR="0054793D" w:rsidRPr="00DA6C4A" w:rsidTr="0054793D">
        <w:tc>
          <w:tcPr>
            <w:tcW w:w="1555" w:type="dxa"/>
          </w:tcPr>
          <w:p w:rsidR="0054793D" w:rsidRPr="00DA6C4A" w:rsidRDefault="0054793D" w:rsidP="0054793D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6C4A">
              <w:rPr>
                <w:rFonts w:ascii="標楷體" w:eastAsia="標楷體" w:hAnsi="標楷體" w:cs="Times New Roman" w:hint="eastAsia"/>
                <w:sz w:val="24"/>
                <w:szCs w:val="24"/>
              </w:rPr>
              <w:t>創意</w:t>
            </w:r>
          </w:p>
        </w:tc>
        <w:tc>
          <w:tcPr>
            <w:tcW w:w="6741" w:type="dxa"/>
          </w:tcPr>
          <w:p w:rsidR="0054793D" w:rsidRPr="00DA6C4A" w:rsidRDefault="0054793D" w:rsidP="0054793D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6C4A">
              <w:rPr>
                <w:rFonts w:ascii="標楷體" w:eastAsia="標楷體" w:hAnsi="標楷體" w:cs="Times New Roman" w:hint="eastAsia"/>
                <w:sz w:val="24"/>
                <w:szCs w:val="24"/>
              </w:rPr>
              <w:t>活動創新、有趣，能增加學生對學校以致社區的投入感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。</w:t>
            </w:r>
          </w:p>
        </w:tc>
      </w:tr>
      <w:bookmarkEnd w:id="0"/>
    </w:tbl>
    <w:p w:rsidR="0054793D" w:rsidRPr="00DA6C4A" w:rsidRDefault="0054793D" w:rsidP="00DA6C4A">
      <w:pPr>
        <w:spacing w:line="360" w:lineRule="auto"/>
        <w:jc w:val="both"/>
        <w:rPr>
          <w:rFonts w:ascii="標楷體" w:eastAsia="標楷體" w:hAnsi="標楷體" w:cs="Times New Roman" w:hint="eastAsia"/>
          <w:sz w:val="24"/>
          <w:szCs w:val="24"/>
        </w:rPr>
      </w:pPr>
    </w:p>
    <w:sectPr w:rsidR="0054793D" w:rsidRPr="00DA6C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927DD"/>
    <w:multiLevelType w:val="hybridMultilevel"/>
    <w:tmpl w:val="83D2875A"/>
    <w:lvl w:ilvl="0" w:tplc="C3FAD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D8"/>
    <w:rsid w:val="00114CAE"/>
    <w:rsid w:val="0016193C"/>
    <w:rsid w:val="002F1490"/>
    <w:rsid w:val="0036506A"/>
    <w:rsid w:val="00381D29"/>
    <w:rsid w:val="004631EB"/>
    <w:rsid w:val="00477574"/>
    <w:rsid w:val="0054793D"/>
    <w:rsid w:val="0057184D"/>
    <w:rsid w:val="00582032"/>
    <w:rsid w:val="006516D8"/>
    <w:rsid w:val="00652A97"/>
    <w:rsid w:val="006C2F7F"/>
    <w:rsid w:val="007359E0"/>
    <w:rsid w:val="007B4D01"/>
    <w:rsid w:val="007D01C9"/>
    <w:rsid w:val="00832950"/>
    <w:rsid w:val="00DA6C4A"/>
    <w:rsid w:val="00DE3642"/>
    <w:rsid w:val="00EC0F8B"/>
    <w:rsid w:val="00F52210"/>
    <w:rsid w:val="00F9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1C37C"/>
  <w15:chartTrackingRefBased/>
  <w15:docId w15:val="{E23B729E-03D1-4B84-8399-C29D11E0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7574"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77574"/>
    <w:pPr>
      <w:jc w:val="center"/>
    </w:pPr>
  </w:style>
  <w:style w:type="paragraph" w:styleId="a3">
    <w:name w:val="Body Text"/>
    <w:basedOn w:val="a"/>
    <w:link w:val="a4"/>
    <w:uiPriority w:val="1"/>
    <w:qFormat/>
    <w:rsid w:val="00477574"/>
    <w:rPr>
      <w:rFonts w:ascii="Microsoft YaHei UI" w:eastAsia="Microsoft YaHei UI" w:hAnsi="Microsoft YaHei UI" w:cs="Microsoft YaHei UI"/>
      <w:b/>
      <w:bCs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477574"/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77574"/>
  </w:style>
  <w:style w:type="table" w:styleId="a6">
    <w:name w:val="Table Grid"/>
    <w:basedOn w:val="a1"/>
    <w:uiPriority w:val="39"/>
    <w:rsid w:val="00F5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 Chi Ching</dc:creator>
  <cp:keywords/>
  <dc:description/>
  <cp:lastModifiedBy>Fang Chi Ching</cp:lastModifiedBy>
  <cp:revision>6</cp:revision>
  <dcterms:created xsi:type="dcterms:W3CDTF">2023-02-27T07:30:00Z</dcterms:created>
  <dcterms:modified xsi:type="dcterms:W3CDTF">2023-03-14T02:15:00Z</dcterms:modified>
</cp:coreProperties>
</file>